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691B8" w14:textId="77777777" w:rsidR="00883B45" w:rsidRPr="0006232F" w:rsidRDefault="0009513F" w:rsidP="0088788B">
      <w:pPr>
        <w:jc w:val="center"/>
        <w:rPr>
          <w:rFonts w:ascii="Tahoma" w:hAnsi="Tahoma" w:cs="Tahoma"/>
          <w:b/>
          <w:bCs/>
          <w:color w:val="943634" w:themeColor="accent2" w:themeShade="BF"/>
          <w:sz w:val="50"/>
          <w:szCs w:val="50"/>
        </w:rPr>
      </w:pPr>
      <w:r w:rsidRPr="0006232F">
        <w:rPr>
          <w:rFonts w:ascii="Tahoma" w:hAnsi="Tahoma" w:cs="Tahoma"/>
          <w:b/>
          <w:bCs/>
          <w:color w:val="943634" w:themeColor="accent2" w:themeShade="BF"/>
          <w:sz w:val="144"/>
          <w:szCs w:val="144"/>
        </w:rPr>
        <w:t>B</w:t>
      </w:r>
      <w:r w:rsidRPr="0006232F">
        <w:rPr>
          <w:rFonts w:ascii="Tahoma" w:hAnsi="Tahoma" w:cs="Tahoma"/>
          <w:b/>
          <w:bCs/>
          <w:color w:val="943634" w:themeColor="accent2" w:themeShade="BF"/>
          <w:sz w:val="118"/>
          <w:szCs w:val="118"/>
        </w:rPr>
        <w:t>EING</w:t>
      </w:r>
      <w:r w:rsidRPr="0006232F">
        <w:rPr>
          <w:rFonts w:ascii="Tahoma" w:hAnsi="Tahoma" w:cs="Tahoma"/>
          <w:b/>
          <w:bCs/>
          <w:color w:val="943634" w:themeColor="accent2" w:themeShade="BF"/>
          <w:sz w:val="108"/>
          <w:szCs w:val="108"/>
        </w:rPr>
        <w:t xml:space="preserve"> </w:t>
      </w:r>
      <w:r w:rsidRPr="0006232F">
        <w:rPr>
          <w:rFonts w:ascii="Tahoma" w:hAnsi="Tahoma" w:cs="Tahoma"/>
          <w:b/>
          <w:bCs/>
          <w:color w:val="943634" w:themeColor="accent2" w:themeShade="BF"/>
          <w:sz w:val="144"/>
          <w:szCs w:val="144"/>
        </w:rPr>
        <w:t>S</w:t>
      </w:r>
      <w:r w:rsidRPr="0006232F">
        <w:rPr>
          <w:rFonts w:ascii="Tahoma" w:hAnsi="Tahoma" w:cs="Tahoma"/>
          <w:b/>
          <w:bCs/>
          <w:color w:val="943634" w:themeColor="accent2" w:themeShade="BF"/>
          <w:sz w:val="118"/>
          <w:szCs w:val="118"/>
        </w:rPr>
        <w:t>POUSES</w:t>
      </w:r>
      <w:r w:rsidR="00F74F8E" w:rsidRPr="0006232F">
        <w:rPr>
          <w:rFonts w:ascii="Tahoma" w:hAnsi="Tahoma" w:cs="Tahoma"/>
          <w:b/>
          <w:bCs/>
          <w:color w:val="943634" w:themeColor="accent2" w:themeShade="BF"/>
          <w:sz w:val="118"/>
          <w:szCs w:val="118"/>
        </w:rPr>
        <w:t xml:space="preserve"> </w:t>
      </w:r>
      <w:r w:rsidR="00F74F8E" w:rsidRPr="0006232F">
        <w:rPr>
          <w:rFonts w:ascii="Tahoma" w:hAnsi="Tahoma" w:cs="Tahoma"/>
          <w:b/>
          <w:color w:val="943634" w:themeColor="accent2" w:themeShade="BF"/>
          <w:sz w:val="38"/>
          <w:szCs w:val="38"/>
        </w:rPr>
        <w:t>Join Fr. Steve Wolf for a</w:t>
      </w:r>
      <w:r w:rsidR="00F74F8E" w:rsidRPr="0006232F">
        <w:rPr>
          <w:rFonts w:ascii="Tahoma" w:hAnsi="Tahoma" w:cs="Tahoma"/>
          <w:b/>
          <w:bCs/>
          <w:color w:val="943634" w:themeColor="accent2" w:themeShade="BF"/>
          <w:sz w:val="38"/>
          <w:szCs w:val="38"/>
        </w:rPr>
        <w:t xml:space="preserve"> </w:t>
      </w:r>
      <w:r w:rsidR="0088788B" w:rsidRPr="0006232F">
        <w:rPr>
          <w:rFonts w:ascii="Tahoma" w:hAnsi="Tahoma" w:cs="Tahoma"/>
          <w:b/>
          <w:color w:val="943634" w:themeColor="accent2" w:themeShade="BF"/>
          <w:sz w:val="38"/>
          <w:szCs w:val="38"/>
        </w:rPr>
        <w:t>Friday Night and</w:t>
      </w:r>
      <w:r w:rsidR="00F74F8E" w:rsidRPr="0006232F">
        <w:rPr>
          <w:rFonts w:ascii="Tahoma" w:hAnsi="Tahoma" w:cs="Tahoma"/>
          <w:b/>
          <w:color w:val="943634" w:themeColor="accent2" w:themeShade="BF"/>
          <w:sz w:val="38"/>
          <w:szCs w:val="38"/>
        </w:rPr>
        <w:t xml:space="preserve"> Saturday</w:t>
      </w:r>
      <w:r w:rsidR="00F74F8E" w:rsidRPr="0006232F">
        <w:rPr>
          <w:rFonts w:ascii="Tahoma" w:hAnsi="Tahoma" w:cs="Tahoma"/>
          <w:b/>
          <w:bCs/>
          <w:color w:val="943634" w:themeColor="accent2" w:themeShade="BF"/>
          <w:sz w:val="40"/>
          <w:szCs w:val="40"/>
        </w:rPr>
        <w:t xml:space="preserve"> </w:t>
      </w:r>
      <w:r w:rsidR="00883B45" w:rsidRPr="0006232F">
        <w:rPr>
          <w:rFonts w:ascii="Tahoma" w:hAnsi="Tahoma" w:cs="Tahoma"/>
          <w:b/>
          <w:bCs/>
          <w:color w:val="943634" w:themeColor="accent2" w:themeShade="BF"/>
          <w:sz w:val="50"/>
          <w:szCs w:val="50"/>
        </w:rPr>
        <w:t>Retreat</w:t>
      </w:r>
      <w:r w:rsidR="0088788B" w:rsidRPr="0006232F">
        <w:rPr>
          <w:rFonts w:ascii="Tahoma" w:hAnsi="Tahoma" w:cs="Tahoma"/>
          <w:b/>
          <w:bCs/>
          <w:color w:val="943634" w:themeColor="accent2" w:themeShade="BF"/>
          <w:sz w:val="50"/>
          <w:szCs w:val="50"/>
        </w:rPr>
        <w:t xml:space="preserve"> for Married &amp; Engaged Couples</w:t>
      </w:r>
    </w:p>
    <w:p w14:paraId="2C411F4E" w14:textId="77777777" w:rsidR="00404571" w:rsidRPr="0006232F" w:rsidRDefault="00404571" w:rsidP="00053DBB">
      <w:pPr>
        <w:rPr>
          <w:rFonts w:ascii="Tahoma" w:hAnsi="Tahoma" w:cs="Tahoma"/>
          <w:b/>
          <w:bCs/>
          <w:color w:val="943634" w:themeColor="accent2" w:themeShade="BF"/>
          <w:sz w:val="36"/>
          <w:szCs w:val="36"/>
        </w:rPr>
      </w:pPr>
    </w:p>
    <w:p w14:paraId="595AB68C" w14:textId="77777777" w:rsidR="00404571" w:rsidRPr="0088788B" w:rsidRDefault="00F74F8E" w:rsidP="005E70DF">
      <w:pPr>
        <w:rPr>
          <w:rFonts w:ascii="Tahoma" w:hAnsi="Tahoma" w:cs="Tahoma"/>
          <w:b/>
          <w:color w:val="1F497D" w:themeColor="text2"/>
          <w:sz w:val="46"/>
          <w:szCs w:val="46"/>
        </w:rPr>
      </w:pPr>
      <w:r w:rsidRPr="0088788B">
        <w:rPr>
          <w:rFonts w:ascii="Tahoma" w:hAnsi="Tahoma" w:cs="Tahoma"/>
          <w:b/>
          <w:noProof/>
          <w:color w:val="1F497D" w:themeColor="text2"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3BB83A49" wp14:editId="2FC7F170">
            <wp:simplePos x="0" y="0"/>
            <wp:positionH relativeFrom="column">
              <wp:posOffset>64770</wp:posOffset>
            </wp:positionH>
            <wp:positionV relativeFrom="paragraph">
              <wp:posOffset>189865</wp:posOffset>
            </wp:positionV>
            <wp:extent cx="2286000" cy="36652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1015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5E70DF" w:rsidRPr="0088788B">
        <w:rPr>
          <w:rFonts w:ascii="Tahoma" w:hAnsi="Tahoma" w:cs="Tahoma"/>
          <w:b/>
          <w:color w:val="1F497D" w:themeColor="text2"/>
          <w:sz w:val="46"/>
          <w:szCs w:val="46"/>
        </w:rPr>
        <w:t xml:space="preserve">Six Aspects of </w:t>
      </w:r>
      <w:r w:rsidR="00404571" w:rsidRPr="0088788B">
        <w:rPr>
          <w:rFonts w:ascii="Tahoma" w:hAnsi="Tahoma" w:cs="Tahoma"/>
          <w:b/>
          <w:color w:val="1F497D" w:themeColor="text2"/>
          <w:sz w:val="46"/>
          <w:szCs w:val="46"/>
        </w:rPr>
        <w:t>MARRIAGE:</w:t>
      </w:r>
    </w:p>
    <w:p w14:paraId="0819F014" w14:textId="77777777" w:rsidR="00404571" w:rsidRPr="0088788B" w:rsidRDefault="00404571" w:rsidP="00404571">
      <w:pPr>
        <w:rPr>
          <w:rFonts w:ascii="Tahoma" w:hAnsi="Tahoma" w:cs="Tahoma"/>
          <w:b/>
          <w:color w:val="1F497D" w:themeColor="text2"/>
          <w:sz w:val="16"/>
          <w:szCs w:val="16"/>
        </w:rPr>
      </w:pPr>
    </w:p>
    <w:p w14:paraId="661BF339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>1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Marriage</w:t>
      </w:r>
      <w:proofErr w:type="gramEnd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Sacramentality</w:t>
      </w:r>
    </w:p>
    <w:p w14:paraId="594EC83E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2 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>The</w:t>
      </w:r>
      <w:proofErr w:type="gramEnd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Domestic Church</w:t>
      </w:r>
    </w:p>
    <w:p w14:paraId="3E64DA00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3 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>Permanence</w:t>
      </w:r>
      <w:proofErr w:type="gramEnd"/>
    </w:p>
    <w:p w14:paraId="3E0C05EC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4 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053DBB" w:rsidRPr="0088788B">
        <w:rPr>
          <w:rFonts w:ascii="Tahoma" w:hAnsi="Tahoma" w:cs="Tahoma"/>
          <w:b/>
          <w:color w:val="1F497D" w:themeColor="text2"/>
          <w:sz w:val="44"/>
          <w:szCs w:val="44"/>
        </w:rPr>
        <w:t>Fidelit</w:t>
      </w:r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>y</w:t>
      </w:r>
      <w:proofErr w:type="gramEnd"/>
    </w:p>
    <w:p w14:paraId="6E4BF2FE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5 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>Children</w:t>
      </w:r>
      <w:proofErr w:type="gramEnd"/>
    </w:p>
    <w:p w14:paraId="72B5E651" w14:textId="77777777" w:rsidR="00404571" w:rsidRPr="0088788B" w:rsidRDefault="008B6D5B" w:rsidP="00404571">
      <w:pPr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</w:t>
      </w:r>
      <w:proofErr w:type="gramStart"/>
      <w:r w:rsidR="00404571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6 </w:t>
      </w:r>
      <w:r w:rsidR="005E70DF"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Intimacy</w:t>
      </w:r>
      <w:proofErr w:type="gramEnd"/>
    </w:p>
    <w:p w14:paraId="4751AEEE" w14:textId="77777777" w:rsidR="00053DBB" w:rsidRPr="00F74F8E" w:rsidRDefault="00053DBB" w:rsidP="00404571">
      <w:pPr>
        <w:rPr>
          <w:rFonts w:ascii="Tahoma" w:hAnsi="Tahoma" w:cs="Tahoma"/>
          <w:b/>
          <w:color w:val="003300"/>
          <w:sz w:val="16"/>
          <w:szCs w:val="16"/>
        </w:rPr>
      </w:pPr>
    </w:p>
    <w:p w14:paraId="23B0C3E5" w14:textId="77777777" w:rsidR="008B6D5B" w:rsidRPr="0088788B" w:rsidRDefault="00053DBB" w:rsidP="00F74F8E">
      <w:pPr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proofErr w:type="gramStart"/>
      <w:r w:rsidRPr="0088788B">
        <w:rPr>
          <w:rFonts w:ascii="Tahoma" w:hAnsi="Tahoma" w:cs="Tahoma"/>
          <w:b/>
          <w:i/>
          <w:color w:val="1F497D" w:themeColor="text2"/>
          <w:sz w:val="44"/>
          <w:szCs w:val="44"/>
        </w:rPr>
        <w:t>plus</w:t>
      </w:r>
      <w:proofErr w:type="gramEnd"/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 some insights</w:t>
      </w:r>
    </w:p>
    <w:p w14:paraId="4F57DD17" w14:textId="77777777" w:rsidR="00B32678" w:rsidRPr="0088788B" w:rsidRDefault="00053DBB" w:rsidP="00F74F8E">
      <w:pPr>
        <w:ind w:left="3600"/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>from Pope Francis</w:t>
      </w:r>
    </w:p>
    <w:p w14:paraId="78C99E55" w14:textId="77777777" w:rsidR="00F74F8E" w:rsidRPr="0088788B" w:rsidRDefault="00F74F8E" w:rsidP="00F74F8E">
      <w:pPr>
        <w:ind w:left="3600"/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 xml:space="preserve">in </w:t>
      </w:r>
      <w:r w:rsidRPr="0088788B">
        <w:rPr>
          <w:rFonts w:ascii="Tahoma" w:hAnsi="Tahoma" w:cs="Tahoma"/>
          <w:b/>
          <w:i/>
          <w:color w:val="1F497D" w:themeColor="text2"/>
          <w:sz w:val="44"/>
          <w:szCs w:val="44"/>
        </w:rPr>
        <w:t>The Joy of Love</w:t>
      </w:r>
    </w:p>
    <w:p w14:paraId="69CC210E" w14:textId="77777777" w:rsidR="00053DBB" w:rsidRPr="0088788B" w:rsidRDefault="00F74F8E" w:rsidP="00F74F8E">
      <w:pPr>
        <w:ind w:left="3600"/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>(</w:t>
      </w:r>
      <w:r w:rsidR="00053DBB" w:rsidRPr="0088788B">
        <w:rPr>
          <w:rFonts w:ascii="Tahoma" w:hAnsi="Tahoma" w:cs="Tahoma"/>
          <w:b/>
          <w:i/>
          <w:color w:val="1F497D" w:themeColor="text2"/>
          <w:sz w:val="44"/>
          <w:szCs w:val="44"/>
        </w:rPr>
        <w:t>Amoris Laetitia</w:t>
      </w:r>
      <w:r w:rsidRPr="0088788B">
        <w:rPr>
          <w:rFonts w:ascii="Tahoma" w:hAnsi="Tahoma" w:cs="Tahoma"/>
          <w:b/>
          <w:color w:val="1F497D" w:themeColor="text2"/>
          <w:sz w:val="44"/>
          <w:szCs w:val="44"/>
        </w:rPr>
        <w:t>)</w:t>
      </w:r>
    </w:p>
    <w:p w14:paraId="571D11CB" w14:textId="77777777" w:rsidR="008E0AAC" w:rsidRPr="008B6D5B" w:rsidRDefault="008E0AAC" w:rsidP="00106C35">
      <w:pPr>
        <w:jc w:val="center"/>
        <w:rPr>
          <w:rFonts w:ascii="Tahoma" w:hAnsi="Tahoma" w:cs="Tahoma"/>
          <w:color w:val="365F91" w:themeColor="accent1" w:themeShade="BF"/>
          <w:sz w:val="32"/>
          <w:szCs w:val="32"/>
        </w:rPr>
      </w:pPr>
    </w:p>
    <w:p w14:paraId="11406E51" w14:textId="77777777" w:rsidR="005E70DF" w:rsidRPr="0006232F" w:rsidRDefault="0088788B" w:rsidP="00883B45">
      <w:pPr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</w:pPr>
      <w:r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 xml:space="preserve">Friday </w:t>
      </w:r>
      <w:r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ab/>
      </w:r>
      <w:r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ab/>
        <w:t xml:space="preserve"> July 21, 2017      6:00 pm to 8:0</w:t>
      </w:r>
      <w:r w:rsidR="00883B45"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>0 pm</w:t>
      </w:r>
    </w:p>
    <w:p w14:paraId="6FD4DD88" w14:textId="77777777" w:rsidR="00883B45" w:rsidRPr="0006232F" w:rsidRDefault="0088788B" w:rsidP="00883B45">
      <w:pPr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</w:pPr>
      <w:r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 xml:space="preserve">Saturday </w:t>
      </w:r>
      <w:r w:rsidRPr="0006232F">
        <w:rPr>
          <w:rFonts w:ascii="Tahoma" w:hAnsi="Tahoma" w:cs="Tahoma"/>
          <w:b/>
          <w:bCs/>
          <w:color w:val="943634" w:themeColor="accent2" w:themeShade="BF"/>
          <w:sz w:val="42"/>
          <w:szCs w:val="42"/>
        </w:rPr>
        <w:tab/>
        <w:t xml:space="preserve"> July 22, 2017    10:00 am to 3:00 pm</w:t>
      </w:r>
    </w:p>
    <w:p w14:paraId="5443AEE1" w14:textId="77777777" w:rsidR="005E70DF" w:rsidRPr="008B6D5B" w:rsidRDefault="005E70DF" w:rsidP="00106C35">
      <w:pPr>
        <w:jc w:val="center"/>
        <w:rPr>
          <w:rFonts w:ascii="Tahoma" w:hAnsi="Tahoma" w:cs="Tahoma"/>
          <w:b/>
          <w:color w:val="365F91" w:themeColor="accent1" w:themeShade="BF"/>
        </w:rPr>
      </w:pPr>
    </w:p>
    <w:p w14:paraId="4398CCF9" w14:textId="77777777" w:rsidR="005E70DF" w:rsidRPr="0088788B" w:rsidRDefault="005E70DF" w:rsidP="005E70DF">
      <w:pPr>
        <w:jc w:val="center"/>
        <w:rPr>
          <w:rFonts w:ascii="Tahoma" w:hAnsi="Tahoma" w:cs="Tahoma"/>
          <w:b/>
          <w:bCs/>
          <w:color w:val="1F497D" w:themeColor="text2"/>
          <w:sz w:val="56"/>
          <w:szCs w:val="56"/>
        </w:rPr>
      </w:pPr>
      <w:r w:rsidRPr="0088788B">
        <w:rPr>
          <w:rFonts w:ascii="Tahoma" w:hAnsi="Tahoma" w:cs="Tahoma"/>
          <w:b/>
          <w:bCs/>
          <w:color w:val="1F497D" w:themeColor="text2"/>
          <w:sz w:val="56"/>
          <w:szCs w:val="56"/>
        </w:rPr>
        <w:t>Immaculate Conception Church</w:t>
      </w:r>
    </w:p>
    <w:p w14:paraId="57FC4120" w14:textId="77777777" w:rsidR="00053DBB" w:rsidRPr="0088788B" w:rsidRDefault="00053DBB" w:rsidP="00053DBB">
      <w:pPr>
        <w:jc w:val="center"/>
        <w:rPr>
          <w:rFonts w:ascii="Tahoma" w:hAnsi="Tahoma" w:cs="Tahoma"/>
          <w:b/>
          <w:bCs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/>
          <w:bCs/>
          <w:color w:val="1F497D" w:themeColor="text2"/>
          <w:sz w:val="44"/>
          <w:szCs w:val="44"/>
        </w:rPr>
        <w:t>St. Joseph Room</w:t>
      </w:r>
    </w:p>
    <w:p w14:paraId="035B4C35" w14:textId="77777777" w:rsidR="005E70DF" w:rsidRPr="0088788B" w:rsidRDefault="00583D3A" w:rsidP="005E70DF">
      <w:pPr>
        <w:jc w:val="center"/>
        <w:rPr>
          <w:rFonts w:ascii="Tahoma" w:hAnsi="Tahoma" w:cs="Tahoma"/>
          <w:bCs/>
          <w:color w:val="1F497D" w:themeColor="text2"/>
          <w:sz w:val="44"/>
          <w:szCs w:val="44"/>
        </w:rPr>
      </w:pPr>
      <w:r w:rsidRPr="0088788B">
        <w:rPr>
          <w:rFonts w:ascii="Tahoma" w:hAnsi="Tahoma" w:cs="Tahoma"/>
          <w:bCs/>
          <w:color w:val="1F497D" w:themeColor="text2"/>
          <w:sz w:val="44"/>
          <w:szCs w:val="44"/>
        </w:rPr>
        <w:t xml:space="preserve">at </w:t>
      </w:r>
      <w:r w:rsidR="006E267E" w:rsidRPr="0088788B">
        <w:rPr>
          <w:rFonts w:ascii="Tahoma" w:hAnsi="Tahoma" w:cs="Tahoma"/>
          <w:bCs/>
          <w:color w:val="1F497D" w:themeColor="text2"/>
          <w:sz w:val="44"/>
          <w:szCs w:val="44"/>
        </w:rPr>
        <w:t xml:space="preserve">709 Franklin Street   </w:t>
      </w:r>
      <w:r w:rsidR="005E70DF" w:rsidRPr="0088788B">
        <w:rPr>
          <w:rFonts w:ascii="Tahoma" w:hAnsi="Tahoma" w:cs="Tahoma"/>
          <w:bCs/>
          <w:color w:val="1F497D" w:themeColor="text2"/>
          <w:sz w:val="44"/>
          <w:szCs w:val="44"/>
        </w:rPr>
        <w:t xml:space="preserve"> Clarksville, TN  37040</w:t>
      </w:r>
    </w:p>
    <w:p w14:paraId="60875017" w14:textId="77777777" w:rsidR="00053DBB" w:rsidRPr="0088788B" w:rsidRDefault="00053DBB" w:rsidP="00053DBB">
      <w:pPr>
        <w:jc w:val="center"/>
        <w:rPr>
          <w:rFonts w:ascii="Tahoma" w:hAnsi="Tahoma" w:cs="Tahoma"/>
          <w:bCs/>
          <w:i/>
          <w:color w:val="1F497D" w:themeColor="text2"/>
          <w:sz w:val="34"/>
          <w:szCs w:val="34"/>
        </w:rPr>
      </w:pPr>
      <w:r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 xml:space="preserve">An rsvp is appreciated at </w:t>
      </w:r>
      <w:r w:rsidRPr="0088788B">
        <w:rPr>
          <w:rFonts w:ascii="Tahoma" w:hAnsi="Tahoma" w:cs="Tahoma"/>
          <w:b/>
          <w:bCs/>
          <w:color w:val="1F497D" w:themeColor="text2"/>
          <w:sz w:val="34"/>
          <w:szCs w:val="34"/>
        </w:rPr>
        <w:t>(931) 645-6275</w:t>
      </w:r>
      <w:r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 xml:space="preserve"> or </w:t>
      </w:r>
      <w:hyperlink r:id="rId6" w:history="1">
        <w:r w:rsidRPr="0088788B">
          <w:rPr>
            <w:rStyle w:val="Hyperlink"/>
            <w:rFonts w:ascii="Tahoma" w:hAnsi="Tahoma" w:cs="Tahoma"/>
            <w:b/>
            <w:bCs/>
            <w:color w:val="1F497D" w:themeColor="text2"/>
            <w:sz w:val="34"/>
            <w:szCs w:val="34"/>
            <w:u w:val="none"/>
          </w:rPr>
          <w:t>etc@idjc.org</w:t>
        </w:r>
      </w:hyperlink>
    </w:p>
    <w:p w14:paraId="42185D18" w14:textId="77777777" w:rsidR="005E70DF" w:rsidRPr="0088788B" w:rsidRDefault="00053DBB" w:rsidP="00053DBB">
      <w:pPr>
        <w:jc w:val="center"/>
        <w:rPr>
          <w:rFonts w:ascii="Tahoma" w:hAnsi="Tahoma" w:cs="Tahoma"/>
          <w:bCs/>
          <w:i/>
          <w:color w:val="1F497D" w:themeColor="text2"/>
          <w:sz w:val="34"/>
          <w:szCs w:val="34"/>
        </w:rPr>
      </w:pPr>
      <w:proofErr w:type="gramStart"/>
      <w:r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>so</w:t>
      </w:r>
      <w:proofErr w:type="gramEnd"/>
      <w:r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 xml:space="preserve"> we can be sure to have </w:t>
      </w:r>
      <w:r w:rsidR="0006232F">
        <w:rPr>
          <w:rFonts w:ascii="Tahoma" w:hAnsi="Tahoma" w:cs="Tahoma"/>
          <w:bCs/>
          <w:i/>
          <w:color w:val="1F497D" w:themeColor="text2"/>
          <w:sz w:val="34"/>
          <w:szCs w:val="34"/>
        </w:rPr>
        <w:t xml:space="preserve">lunch and </w:t>
      </w:r>
      <w:r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>materials ready</w:t>
      </w:r>
      <w:r w:rsidR="001A3293" w:rsidRPr="0088788B">
        <w:rPr>
          <w:rFonts w:ascii="Tahoma" w:hAnsi="Tahoma" w:cs="Tahoma"/>
          <w:bCs/>
          <w:i/>
          <w:color w:val="1F497D" w:themeColor="text2"/>
          <w:sz w:val="34"/>
          <w:szCs w:val="34"/>
        </w:rPr>
        <w:t>.</w:t>
      </w:r>
    </w:p>
    <w:sectPr w:rsidR="005E70DF" w:rsidRPr="0088788B" w:rsidSect="005243EE">
      <w:pgSz w:w="12240" w:h="15840" w:code="1"/>
      <w:pgMar w:top="108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1A61D7"/>
    <w:multiLevelType w:val="hybridMultilevel"/>
    <w:tmpl w:val="29DEA484"/>
    <w:lvl w:ilvl="0" w:tplc="609A7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2097"/>
    <w:multiLevelType w:val="hybridMultilevel"/>
    <w:tmpl w:val="287EBCB8"/>
    <w:lvl w:ilvl="0" w:tplc="E2904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5477057">
    <w:abstractNumId w:val="1"/>
  </w:num>
  <w:num w:numId="2" w16cid:durableId="18286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2C"/>
    <w:rsid w:val="000026D0"/>
    <w:rsid w:val="00033B33"/>
    <w:rsid w:val="00035577"/>
    <w:rsid w:val="00053DBB"/>
    <w:rsid w:val="0006232F"/>
    <w:rsid w:val="000712EC"/>
    <w:rsid w:val="00087307"/>
    <w:rsid w:val="0009513F"/>
    <w:rsid w:val="00095CFB"/>
    <w:rsid w:val="000A5E41"/>
    <w:rsid w:val="000B5B91"/>
    <w:rsid w:val="000E0E31"/>
    <w:rsid w:val="00106C35"/>
    <w:rsid w:val="001921F5"/>
    <w:rsid w:val="001A3293"/>
    <w:rsid w:val="001C1C3C"/>
    <w:rsid w:val="001C5040"/>
    <w:rsid w:val="00217A5D"/>
    <w:rsid w:val="0024365F"/>
    <w:rsid w:val="00283143"/>
    <w:rsid w:val="00287EC2"/>
    <w:rsid w:val="002F00AD"/>
    <w:rsid w:val="002F4C30"/>
    <w:rsid w:val="00337DF5"/>
    <w:rsid w:val="003744A6"/>
    <w:rsid w:val="00404571"/>
    <w:rsid w:val="00414CC9"/>
    <w:rsid w:val="00433DD7"/>
    <w:rsid w:val="004406A1"/>
    <w:rsid w:val="004B10FF"/>
    <w:rsid w:val="004B4D87"/>
    <w:rsid w:val="00511AA9"/>
    <w:rsid w:val="0051509C"/>
    <w:rsid w:val="005243EE"/>
    <w:rsid w:val="0053540F"/>
    <w:rsid w:val="005433D3"/>
    <w:rsid w:val="005627E7"/>
    <w:rsid w:val="00583D3A"/>
    <w:rsid w:val="00587D5E"/>
    <w:rsid w:val="005B2D77"/>
    <w:rsid w:val="005E70DF"/>
    <w:rsid w:val="005E74C7"/>
    <w:rsid w:val="005F6EE7"/>
    <w:rsid w:val="00681A96"/>
    <w:rsid w:val="006C2641"/>
    <w:rsid w:val="006E267E"/>
    <w:rsid w:val="006E35D4"/>
    <w:rsid w:val="00750636"/>
    <w:rsid w:val="007535EE"/>
    <w:rsid w:val="00762FB6"/>
    <w:rsid w:val="007C0E91"/>
    <w:rsid w:val="007D1D2B"/>
    <w:rsid w:val="007D4D6A"/>
    <w:rsid w:val="007E7848"/>
    <w:rsid w:val="008255D3"/>
    <w:rsid w:val="0084322C"/>
    <w:rsid w:val="00883B45"/>
    <w:rsid w:val="0088788B"/>
    <w:rsid w:val="008B5695"/>
    <w:rsid w:val="008B6D5B"/>
    <w:rsid w:val="008D08FC"/>
    <w:rsid w:val="008D26BB"/>
    <w:rsid w:val="008E0AAC"/>
    <w:rsid w:val="00917978"/>
    <w:rsid w:val="00994FA1"/>
    <w:rsid w:val="009B1E4C"/>
    <w:rsid w:val="009C51E3"/>
    <w:rsid w:val="009E1015"/>
    <w:rsid w:val="00A5393A"/>
    <w:rsid w:val="00A54446"/>
    <w:rsid w:val="00A766A2"/>
    <w:rsid w:val="00A80991"/>
    <w:rsid w:val="00A907CA"/>
    <w:rsid w:val="00A9513E"/>
    <w:rsid w:val="00B30400"/>
    <w:rsid w:val="00B319F1"/>
    <w:rsid w:val="00B32678"/>
    <w:rsid w:val="00B942BB"/>
    <w:rsid w:val="00BB55D3"/>
    <w:rsid w:val="00BF49FB"/>
    <w:rsid w:val="00C12CD3"/>
    <w:rsid w:val="00C16C9F"/>
    <w:rsid w:val="00C26F47"/>
    <w:rsid w:val="00C35DD1"/>
    <w:rsid w:val="00C8090F"/>
    <w:rsid w:val="00D67778"/>
    <w:rsid w:val="00D77867"/>
    <w:rsid w:val="00DB5FBF"/>
    <w:rsid w:val="00DD40DE"/>
    <w:rsid w:val="00DF5729"/>
    <w:rsid w:val="00DF5F19"/>
    <w:rsid w:val="00F0043D"/>
    <w:rsid w:val="00F04656"/>
    <w:rsid w:val="00F12BFD"/>
    <w:rsid w:val="00F4742E"/>
    <w:rsid w:val="00F74F8E"/>
    <w:rsid w:val="00F81C95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52A2C"/>
  <w15:docId w15:val="{1AE87828-908F-4483-9F0E-AE01895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F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0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@idj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</vt:lpstr>
    </vt:vector>
  </TitlesOfParts>
  <Company>Microsoft</Company>
  <LinksUpToDate>false</LinksUpToDate>
  <CharactersWithSpaces>650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mailto:etc@idjc.org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</dc:title>
  <dc:creator>Steve</dc:creator>
  <cp:lastModifiedBy>Steve Wolf</cp:lastModifiedBy>
  <cp:revision>19</cp:revision>
  <cp:lastPrinted>2016-05-18T19:42:00Z</cp:lastPrinted>
  <dcterms:created xsi:type="dcterms:W3CDTF">2016-05-18T19:16:00Z</dcterms:created>
  <dcterms:modified xsi:type="dcterms:W3CDTF">2024-03-24T16:21:00Z</dcterms:modified>
</cp:coreProperties>
</file>